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F21918" w14:textId="77777777" w:rsidR="00EF42E8" w:rsidRDefault="00EE6A4F" w:rsidP="00AD5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B99D24" w14:textId="77777777" w:rsidR="00EF42E8" w:rsidRDefault="00EE6A4F" w:rsidP="00AD5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CE255F" w14:textId="77777777" w:rsidR="00EF42E8" w:rsidRDefault="00EE6A4F" w:rsidP="00AD5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7CAFA9" w14:textId="77777777" w:rsidR="00EF42E8" w:rsidRDefault="00EE6A4F" w:rsidP="00AD5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6BD3DE" w14:textId="77777777" w:rsidR="00EF42E8" w:rsidRPr="00EF42E8" w:rsidRDefault="00EE6A4F" w:rsidP="00AD55EE">
      <w:pPr>
        <w:tabs>
          <w:tab w:val="left" w:pos="39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AABAD96" w14:textId="77777777" w:rsidR="00EF42E8" w:rsidRPr="00EF42E8" w:rsidRDefault="00EE6A4F" w:rsidP="00AD55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2E8">
        <w:rPr>
          <w:rFonts w:ascii="Times New Roman" w:hAnsi="Times New Roman" w:cs="Times New Roman"/>
          <w:sz w:val="24"/>
          <w:szCs w:val="24"/>
        </w:rPr>
        <w:t>T-Mobile SWOT Analysis</w:t>
      </w:r>
      <w:r>
        <w:rPr>
          <w:rFonts w:ascii="Times New Roman" w:hAnsi="Times New Roman" w:cs="Times New Roman"/>
          <w:sz w:val="24"/>
          <w:szCs w:val="24"/>
        </w:rPr>
        <w:t xml:space="preserve"> Summary</w:t>
      </w:r>
      <w:bookmarkStart w:id="0" w:name="_GoBack"/>
      <w:bookmarkEnd w:id="0"/>
    </w:p>
    <w:p w14:paraId="172F2757" w14:textId="77777777" w:rsidR="00EF42E8" w:rsidRPr="00EF42E8" w:rsidRDefault="00EE6A4F" w:rsidP="00AD55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2E8">
        <w:rPr>
          <w:rFonts w:ascii="Times New Roman" w:hAnsi="Times New Roman" w:cs="Times New Roman"/>
          <w:sz w:val="24"/>
          <w:szCs w:val="24"/>
        </w:rPr>
        <w:t>Student Name</w:t>
      </w:r>
    </w:p>
    <w:p w14:paraId="0704F1E7" w14:textId="77777777" w:rsidR="00EF42E8" w:rsidRDefault="00EE6A4F" w:rsidP="00AD55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2E8">
        <w:rPr>
          <w:rFonts w:ascii="Times New Roman" w:hAnsi="Times New Roman" w:cs="Times New Roman"/>
          <w:sz w:val="24"/>
          <w:szCs w:val="24"/>
        </w:rPr>
        <w:t>Columbia Southern University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C0CE5B" w14:textId="77777777" w:rsidR="00EF42E8" w:rsidRPr="00EF42E8" w:rsidRDefault="00EE6A4F" w:rsidP="00AD55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2E8">
        <w:rPr>
          <w:rFonts w:ascii="Times New Roman" w:hAnsi="Times New Roman" w:cs="Times New Roman"/>
          <w:sz w:val="24"/>
          <w:szCs w:val="24"/>
        </w:rPr>
        <w:lastRenderedPageBreak/>
        <w:t>T-Mobile SWOT Analysis Summary</w:t>
      </w:r>
    </w:p>
    <w:p w14:paraId="76B97609" w14:textId="77777777" w:rsidR="00EF42E8" w:rsidRDefault="00EE6A4F" w:rsidP="00AD55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42E8">
        <w:rPr>
          <w:rFonts w:ascii="Times New Roman" w:hAnsi="Times New Roman" w:cs="Times New Roman"/>
          <w:sz w:val="24"/>
          <w:szCs w:val="24"/>
        </w:rPr>
        <w:t>The SWOT analysis on T-Mobile covers four main areas. The four main areas thoroughly discussed include strengths</w:t>
      </w:r>
      <w:r w:rsidRPr="00EF42E8">
        <w:rPr>
          <w:rFonts w:ascii="Times New Roman" w:hAnsi="Times New Roman" w:cs="Times New Roman"/>
          <w:sz w:val="24"/>
          <w:szCs w:val="24"/>
        </w:rPr>
        <w:t xml:space="preserve">, weaknesses, </w:t>
      </w:r>
      <w:r w:rsidRPr="00EF42E8">
        <w:rPr>
          <w:rFonts w:ascii="Times New Roman" w:hAnsi="Times New Roman" w:cs="Times New Roman"/>
          <w:sz w:val="24"/>
          <w:szCs w:val="24"/>
        </w:rPr>
        <w:t>opportunities</w:t>
      </w:r>
      <w:r w:rsidRPr="00EF42E8">
        <w:rPr>
          <w:rFonts w:ascii="Times New Roman" w:hAnsi="Times New Roman" w:cs="Times New Roman"/>
          <w:sz w:val="24"/>
          <w:szCs w:val="24"/>
        </w:rPr>
        <w:t xml:space="preserve"> </w:t>
      </w:r>
      <w:r w:rsidRPr="00A37D5C">
        <w:rPr>
          <w:rFonts w:ascii="Times New Roman" w:hAnsi="Times New Roman" w:cs="Times New Roman"/>
          <w:noProof/>
          <w:sz w:val="24"/>
          <w:szCs w:val="24"/>
        </w:rPr>
        <w:t>and</w:t>
      </w:r>
      <w:r w:rsidRPr="00EF42E8">
        <w:rPr>
          <w:rFonts w:ascii="Times New Roman" w:hAnsi="Times New Roman" w:cs="Times New Roman"/>
          <w:sz w:val="24"/>
          <w:szCs w:val="24"/>
        </w:rPr>
        <w:t xml:space="preserve"> threats</w:t>
      </w:r>
      <w:r w:rsidRPr="00EF42E8">
        <w:rPr>
          <w:rFonts w:ascii="Times New Roman" w:hAnsi="Times New Roman" w:cs="Times New Roman"/>
          <w:sz w:val="24"/>
          <w:szCs w:val="24"/>
        </w:rPr>
        <w:t xml:space="preserve"> of T-Mobile. This helps to give a clear picture of how T-Mobile is fairing in the market and also its current position as well as the current market environment. Some of the strengths of T-Mobile expounded include skilled workforce, wide monetary </w:t>
      </w:r>
      <w:r w:rsidRPr="00EF42E8">
        <w:rPr>
          <w:rFonts w:ascii="Times New Roman" w:hAnsi="Times New Roman" w:cs="Times New Roman"/>
          <w:sz w:val="24"/>
          <w:szCs w:val="24"/>
        </w:rPr>
        <w:t>assistance and huge share in the domestic market. These all aspect have enabled the company to survive in the mobile network industry up to date. Secondly, the weakness of the T-Mobile</w:t>
      </w:r>
      <w:r w:rsidRPr="00EF42E8">
        <w:rPr>
          <w:rFonts w:ascii="Times New Roman" w:hAnsi="Times New Roman" w:cs="Times New Roman"/>
          <w:sz w:val="24"/>
          <w:szCs w:val="24"/>
        </w:rPr>
        <w:t xml:space="preserve"> that</w:t>
      </w:r>
      <w:r w:rsidRPr="00EF42E8">
        <w:rPr>
          <w:rFonts w:ascii="Times New Roman" w:hAnsi="Times New Roman" w:cs="Times New Roman"/>
          <w:sz w:val="24"/>
          <w:szCs w:val="24"/>
        </w:rPr>
        <w:t xml:space="preserve"> seems to </w:t>
      </w:r>
      <w:r w:rsidRPr="00EF42E8">
        <w:rPr>
          <w:rFonts w:ascii="Times New Roman" w:hAnsi="Times New Roman" w:cs="Times New Roman"/>
          <w:sz w:val="24"/>
          <w:szCs w:val="24"/>
        </w:rPr>
        <w:t>drag</w:t>
      </w:r>
      <w:r w:rsidRPr="00EF42E8">
        <w:rPr>
          <w:rFonts w:ascii="Times New Roman" w:hAnsi="Times New Roman" w:cs="Times New Roman"/>
          <w:sz w:val="24"/>
          <w:szCs w:val="24"/>
        </w:rPr>
        <w:t xml:space="preserve"> the compa</w:t>
      </w:r>
      <w:r w:rsidRPr="00EF42E8">
        <w:rPr>
          <w:rFonts w:ascii="Times New Roman" w:hAnsi="Times New Roman" w:cs="Times New Roman"/>
          <w:sz w:val="24"/>
          <w:szCs w:val="24"/>
        </w:rPr>
        <w:t xml:space="preserve">ny behind </w:t>
      </w:r>
      <w:r w:rsidRPr="00A37D5C">
        <w:rPr>
          <w:rFonts w:ascii="Times New Roman" w:hAnsi="Times New Roman" w:cs="Times New Roman"/>
          <w:noProof/>
          <w:sz w:val="24"/>
          <w:szCs w:val="24"/>
        </w:rPr>
        <w:t>include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EF42E8">
        <w:rPr>
          <w:rFonts w:ascii="Times New Roman" w:hAnsi="Times New Roman" w:cs="Times New Roman"/>
          <w:sz w:val="24"/>
          <w:szCs w:val="24"/>
        </w:rPr>
        <w:t xml:space="preserve"> no presence in</w:t>
      </w:r>
      <w:r w:rsidRPr="00EF42E8">
        <w:rPr>
          <w:rFonts w:ascii="Times New Roman" w:hAnsi="Times New Roman" w:cs="Times New Roman"/>
          <w:sz w:val="24"/>
          <w:szCs w:val="24"/>
        </w:rPr>
        <w:t xml:space="preserve"> emerging </w:t>
      </w:r>
      <w:r w:rsidRPr="00EF42E8">
        <w:rPr>
          <w:rFonts w:ascii="Times New Roman" w:hAnsi="Times New Roman" w:cs="Times New Roman"/>
          <w:sz w:val="24"/>
          <w:szCs w:val="24"/>
        </w:rPr>
        <w:t xml:space="preserve">markets, poor customer service </w:t>
      </w:r>
      <w:r w:rsidRPr="00A37D5C">
        <w:rPr>
          <w:rFonts w:ascii="Times New Roman" w:hAnsi="Times New Roman" w:cs="Times New Roman"/>
          <w:noProof/>
          <w:sz w:val="24"/>
          <w:szCs w:val="24"/>
        </w:rPr>
        <w:t>and</w:t>
      </w:r>
      <w:r w:rsidRPr="00EF42E8">
        <w:rPr>
          <w:rFonts w:ascii="Times New Roman" w:hAnsi="Times New Roman" w:cs="Times New Roman"/>
          <w:sz w:val="24"/>
          <w:szCs w:val="24"/>
        </w:rPr>
        <w:t xml:space="preserve"> poor wireless services.</w:t>
      </w:r>
    </w:p>
    <w:p w14:paraId="43F23693" w14:textId="13AB7A50" w:rsidR="00125B6B" w:rsidRPr="00EF42E8" w:rsidRDefault="00EE6A4F" w:rsidP="00AD55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42E8">
        <w:rPr>
          <w:rFonts w:ascii="Times New Roman" w:hAnsi="Times New Roman" w:cs="Times New Roman"/>
          <w:sz w:val="24"/>
          <w:szCs w:val="24"/>
        </w:rPr>
        <w:t xml:space="preserve"> Also, t</w:t>
      </w:r>
      <w:r>
        <w:rPr>
          <w:rFonts w:ascii="Times New Roman" w:hAnsi="Times New Roman" w:cs="Times New Roman"/>
          <w:sz w:val="24"/>
          <w:szCs w:val="24"/>
        </w:rPr>
        <w:t>he paper has discussed</w:t>
      </w:r>
      <w:r w:rsidRPr="00EF42E8">
        <w:rPr>
          <w:rFonts w:ascii="Times New Roman" w:hAnsi="Times New Roman" w:cs="Times New Roman"/>
          <w:sz w:val="24"/>
          <w:szCs w:val="24"/>
        </w:rPr>
        <w:t xml:space="preserve"> the available </w:t>
      </w:r>
      <w:r w:rsidRPr="00EF42E8">
        <w:rPr>
          <w:rFonts w:ascii="Times New Roman" w:hAnsi="Times New Roman" w:cs="Times New Roman"/>
          <w:sz w:val="24"/>
          <w:szCs w:val="24"/>
        </w:rPr>
        <w:t>opportunities</w:t>
      </w:r>
      <w:r w:rsidRPr="00EF42E8">
        <w:rPr>
          <w:rFonts w:ascii="Times New Roman" w:hAnsi="Times New Roman" w:cs="Times New Roman"/>
          <w:sz w:val="24"/>
          <w:szCs w:val="24"/>
        </w:rPr>
        <w:t xml:space="preserve"> for </w:t>
      </w:r>
      <w:r w:rsidRPr="00EF42E8">
        <w:rPr>
          <w:rFonts w:ascii="Times New Roman" w:hAnsi="Times New Roman" w:cs="Times New Roman"/>
          <w:sz w:val="24"/>
          <w:szCs w:val="24"/>
        </w:rPr>
        <w:t>T-Mobile</w:t>
      </w:r>
      <w:r w:rsidRPr="00EF42E8">
        <w:rPr>
          <w:rFonts w:ascii="Times New Roman" w:hAnsi="Times New Roman" w:cs="Times New Roman"/>
          <w:sz w:val="24"/>
          <w:szCs w:val="24"/>
        </w:rPr>
        <w:t xml:space="preserve"> that offers hope for survival if exploited accordingly. Some of the </w:t>
      </w:r>
      <w:r w:rsidRPr="00EF42E8">
        <w:rPr>
          <w:rFonts w:ascii="Times New Roman" w:hAnsi="Times New Roman" w:cs="Times New Roman"/>
          <w:sz w:val="24"/>
          <w:szCs w:val="24"/>
        </w:rPr>
        <w:t>opportunities</w:t>
      </w:r>
      <w:r w:rsidRPr="00EF42E8">
        <w:rPr>
          <w:rFonts w:ascii="Times New Roman" w:hAnsi="Times New Roman" w:cs="Times New Roman"/>
          <w:sz w:val="24"/>
          <w:szCs w:val="24"/>
        </w:rPr>
        <w:t xml:space="preserve"> available for </w:t>
      </w:r>
      <w:r w:rsidRPr="00EF42E8">
        <w:rPr>
          <w:rFonts w:ascii="Times New Roman" w:hAnsi="Times New Roman" w:cs="Times New Roman"/>
          <w:sz w:val="24"/>
          <w:szCs w:val="24"/>
        </w:rPr>
        <w:t>T-Mobile</w:t>
      </w:r>
      <w:r w:rsidRPr="00EF42E8">
        <w:rPr>
          <w:rFonts w:ascii="Times New Roman" w:hAnsi="Times New Roman" w:cs="Times New Roman"/>
          <w:sz w:val="24"/>
          <w:szCs w:val="24"/>
        </w:rPr>
        <w:t xml:space="preserve"> include </w:t>
      </w:r>
      <w:r w:rsidRPr="00EF42E8">
        <w:rPr>
          <w:rFonts w:ascii="Times New Roman" w:hAnsi="Times New Roman" w:cs="Times New Roman"/>
          <w:sz w:val="24"/>
          <w:szCs w:val="24"/>
        </w:rPr>
        <w:t>T-</w:t>
      </w:r>
      <w:r w:rsidRPr="00EF42E8">
        <w:rPr>
          <w:rFonts w:ascii="Times New Roman" w:hAnsi="Times New Roman" w:cs="Times New Roman"/>
          <w:sz w:val="24"/>
          <w:szCs w:val="24"/>
        </w:rPr>
        <w:t>upgrading from 3G to 4</w:t>
      </w:r>
      <w:r w:rsidR="00CC08A9" w:rsidRPr="00EF42E8">
        <w:rPr>
          <w:rFonts w:ascii="Times New Roman" w:hAnsi="Times New Roman" w:cs="Times New Roman"/>
          <w:sz w:val="24"/>
          <w:szCs w:val="24"/>
        </w:rPr>
        <w:t xml:space="preserve">G, </w:t>
      </w:r>
      <w:r w:rsidR="00CC08A9">
        <w:rPr>
          <w:rFonts w:ascii="Times New Roman" w:hAnsi="Times New Roman" w:cs="Times New Roman"/>
          <w:sz w:val="24"/>
          <w:szCs w:val="24"/>
        </w:rPr>
        <w:t>growth</w:t>
      </w:r>
      <w:r>
        <w:rPr>
          <w:rFonts w:ascii="Times New Roman" w:hAnsi="Times New Roman" w:cs="Times New Roman"/>
          <w:sz w:val="24"/>
          <w:szCs w:val="24"/>
        </w:rPr>
        <w:t xml:space="preserve"> rates and profitability, </w:t>
      </w:r>
      <w:r w:rsidRPr="00EF42E8">
        <w:rPr>
          <w:rFonts w:ascii="Times New Roman" w:hAnsi="Times New Roman" w:cs="Times New Roman"/>
          <w:sz w:val="24"/>
          <w:szCs w:val="24"/>
        </w:rPr>
        <w:t>acquisition of</w:t>
      </w:r>
      <w:r w:rsidRPr="00EF42E8">
        <w:rPr>
          <w:rFonts w:ascii="Times New Roman" w:hAnsi="Times New Roman" w:cs="Times New Roman"/>
          <w:sz w:val="24"/>
          <w:szCs w:val="24"/>
        </w:rPr>
        <w:t xml:space="preserve"> </w:t>
      </w:r>
      <w:r w:rsidRPr="00EF42E8">
        <w:rPr>
          <w:rFonts w:ascii="Times New Roman" w:hAnsi="Times New Roman" w:cs="Times New Roman"/>
          <w:sz w:val="24"/>
          <w:szCs w:val="24"/>
        </w:rPr>
        <w:t>iPhone</w:t>
      </w:r>
      <w:r w:rsidRPr="00EF42E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new markets,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7D5C">
        <w:rPr>
          <w:rFonts w:ascii="Times New Roman" w:hAnsi="Times New Roman" w:cs="Times New Roman"/>
          <w:noProof/>
          <w:sz w:val="24"/>
          <w:szCs w:val="24"/>
        </w:rPr>
        <w:t>growth</w:t>
      </w:r>
      <w:r>
        <w:rPr>
          <w:rFonts w:ascii="Times New Roman" w:hAnsi="Times New Roman" w:cs="Times New Roman"/>
          <w:sz w:val="24"/>
          <w:szCs w:val="24"/>
        </w:rPr>
        <w:t xml:space="preserve"> of Wi-Fi enabled tablets, </w:t>
      </w:r>
      <w:r w:rsidRPr="00A37D5C">
        <w:rPr>
          <w:rFonts w:ascii="Times New Roman" w:hAnsi="Times New Roman" w:cs="Times New Roman"/>
          <w:noProof/>
          <w:sz w:val="24"/>
          <w:szCs w:val="24"/>
        </w:rPr>
        <w:t>grow</w:t>
      </w:r>
      <w:r>
        <w:rPr>
          <w:rFonts w:ascii="Times New Roman" w:hAnsi="Times New Roman" w:cs="Times New Roman"/>
          <w:noProof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demand, </w:t>
      </w:r>
      <w:r w:rsidRPr="00A37D5C">
        <w:rPr>
          <w:rFonts w:ascii="Times New Roman" w:hAnsi="Times New Roman" w:cs="Times New Roman"/>
          <w:noProof/>
          <w:sz w:val="24"/>
          <w:szCs w:val="24"/>
        </w:rPr>
        <w:t>the emergence</w:t>
      </w:r>
      <w:r w:rsidRPr="00EF42E8">
        <w:rPr>
          <w:rFonts w:ascii="Times New Roman" w:hAnsi="Times New Roman" w:cs="Times New Roman"/>
          <w:sz w:val="24"/>
          <w:szCs w:val="24"/>
        </w:rPr>
        <w:t xml:space="preserve"> of </w:t>
      </w:r>
      <w:r w:rsidRPr="00EF42E8">
        <w:rPr>
          <w:rFonts w:ascii="Times New Roman" w:hAnsi="Times New Roman" w:cs="Times New Roman"/>
          <w:sz w:val="24"/>
          <w:szCs w:val="24"/>
        </w:rPr>
        <w:t>global</w:t>
      </w:r>
      <w:r w:rsidRPr="00EF42E8">
        <w:rPr>
          <w:rFonts w:ascii="Times New Roman" w:hAnsi="Times New Roman" w:cs="Times New Roman"/>
          <w:sz w:val="24"/>
          <w:szCs w:val="24"/>
        </w:rPr>
        <w:t xml:space="preserve"> markets</w:t>
      </w:r>
      <w:r>
        <w:rPr>
          <w:rFonts w:ascii="Times New Roman" w:hAnsi="Times New Roman" w:cs="Times New Roman"/>
          <w:sz w:val="24"/>
          <w:szCs w:val="24"/>
        </w:rPr>
        <w:t>, opening new stores, getting customers in the door and better prices</w:t>
      </w:r>
      <w:r>
        <w:rPr>
          <w:rFonts w:ascii="Times New Roman" w:hAnsi="Times New Roman" w:cs="Times New Roman"/>
          <w:sz w:val="24"/>
          <w:szCs w:val="24"/>
        </w:rPr>
        <w:t xml:space="preserve"> at international market</w:t>
      </w:r>
      <w:r w:rsidRPr="00EF42E8">
        <w:rPr>
          <w:rFonts w:ascii="Times New Roman" w:hAnsi="Times New Roman" w:cs="Times New Roman"/>
          <w:sz w:val="24"/>
          <w:szCs w:val="24"/>
        </w:rPr>
        <w:t xml:space="preserve">. Finally, in wrapping the literature, concern has been </w:t>
      </w:r>
      <w:r w:rsidRPr="00EF42E8">
        <w:rPr>
          <w:rFonts w:ascii="Times New Roman" w:hAnsi="Times New Roman" w:cs="Times New Roman"/>
          <w:sz w:val="24"/>
          <w:szCs w:val="24"/>
        </w:rPr>
        <w:t>directed</w:t>
      </w:r>
      <w:r w:rsidRPr="00EF42E8">
        <w:rPr>
          <w:rFonts w:ascii="Times New Roman" w:hAnsi="Times New Roman" w:cs="Times New Roman"/>
          <w:sz w:val="24"/>
          <w:szCs w:val="24"/>
        </w:rPr>
        <w:t xml:space="preserve"> on the threats that </w:t>
      </w:r>
      <w:r w:rsidRPr="00EF42E8">
        <w:rPr>
          <w:rFonts w:ascii="Times New Roman" w:hAnsi="Times New Roman" w:cs="Times New Roman"/>
          <w:sz w:val="24"/>
          <w:szCs w:val="24"/>
        </w:rPr>
        <w:t>T-Mobile</w:t>
      </w:r>
      <w:r w:rsidRPr="00EF42E8">
        <w:rPr>
          <w:rFonts w:ascii="Times New Roman" w:hAnsi="Times New Roman" w:cs="Times New Roman"/>
          <w:sz w:val="24"/>
          <w:szCs w:val="24"/>
        </w:rPr>
        <w:t xml:space="preserve"> faces in the mobile </w:t>
      </w:r>
      <w:r w:rsidRPr="00EF42E8">
        <w:rPr>
          <w:rFonts w:ascii="Times New Roman" w:hAnsi="Times New Roman" w:cs="Times New Roman"/>
          <w:sz w:val="24"/>
          <w:szCs w:val="24"/>
        </w:rPr>
        <w:t>network</w:t>
      </w:r>
      <w:r w:rsidRPr="00EF42E8">
        <w:rPr>
          <w:rFonts w:ascii="Times New Roman" w:hAnsi="Times New Roman" w:cs="Times New Roman"/>
          <w:sz w:val="24"/>
          <w:szCs w:val="24"/>
        </w:rPr>
        <w:t xml:space="preserve"> industry. Some of the major threats discussed include increased labor </w:t>
      </w:r>
      <w:r w:rsidRPr="00EF42E8">
        <w:rPr>
          <w:rFonts w:ascii="Times New Roman" w:hAnsi="Times New Roman" w:cs="Times New Roman"/>
          <w:sz w:val="24"/>
          <w:szCs w:val="24"/>
        </w:rPr>
        <w:t>costs,</w:t>
      </w:r>
      <w:r>
        <w:rPr>
          <w:rFonts w:ascii="Times New Roman" w:hAnsi="Times New Roman" w:cs="Times New Roman"/>
          <w:sz w:val="24"/>
          <w:szCs w:val="24"/>
        </w:rPr>
        <w:t xml:space="preserve"> financial capacity,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EF42E8">
        <w:rPr>
          <w:rFonts w:ascii="Times New Roman" w:hAnsi="Times New Roman" w:cs="Times New Roman"/>
          <w:sz w:val="24"/>
          <w:szCs w:val="24"/>
        </w:rPr>
        <w:t xml:space="preserve"> </w:t>
      </w:r>
      <w:r w:rsidRPr="00A37D5C">
        <w:rPr>
          <w:rFonts w:ascii="Times New Roman" w:hAnsi="Times New Roman" w:cs="Times New Roman"/>
          <w:noProof/>
          <w:sz w:val="24"/>
          <w:szCs w:val="24"/>
        </w:rPr>
        <w:t>ris</w:t>
      </w:r>
      <w:r w:rsidRPr="00A37D5C">
        <w:rPr>
          <w:rFonts w:ascii="Times New Roman" w:hAnsi="Times New Roman" w:cs="Times New Roman"/>
          <w:noProof/>
          <w:sz w:val="24"/>
          <w:szCs w:val="24"/>
        </w:rPr>
        <w:t>e</w:t>
      </w:r>
      <w:r w:rsidRPr="00EF42E8">
        <w:rPr>
          <w:rFonts w:ascii="Times New Roman" w:hAnsi="Times New Roman" w:cs="Times New Roman"/>
          <w:sz w:val="24"/>
          <w:szCs w:val="24"/>
        </w:rPr>
        <w:t xml:space="preserve"> of competitive markets, </w:t>
      </w:r>
      <w:r>
        <w:rPr>
          <w:rFonts w:ascii="Times New Roman" w:hAnsi="Times New Roman" w:cs="Times New Roman"/>
          <w:sz w:val="24"/>
          <w:szCs w:val="24"/>
        </w:rPr>
        <w:t xml:space="preserve">how to deal with the emerging markets, </w:t>
      </w:r>
      <w:r w:rsidRPr="00EF42E8">
        <w:rPr>
          <w:rFonts w:ascii="Times New Roman" w:hAnsi="Times New Roman" w:cs="Times New Roman"/>
          <w:sz w:val="24"/>
          <w:szCs w:val="24"/>
        </w:rPr>
        <w:t>economic recession in Europe and the United States</w:t>
      </w:r>
      <w:r>
        <w:rPr>
          <w:rFonts w:ascii="Times New Roman" w:hAnsi="Times New Roman" w:cs="Times New Roman"/>
          <w:sz w:val="24"/>
          <w:szCs w:val="24"/>
        </w:rPr>
        <w:t xml:space="preserve">, relying on other companies for supplies </w:t>
      </w:r>
      <w:r w:rsidRPr="00EF42E8">
        <w:rPr>
          <w:rFonts w:ascii="Times New Roman" w:hAnsi="Times New Roman" w:cs="Times New Roman"/>
          <w:sz w:val="24"/>
          <w:szCs w:val="24"/>
        </w:rPr>
        <w:t>and last but not least the s</w:t>
      </w:r>
      <w:r w:rsidRPr="00EF42E8">
        <w:rPr>
          <w:rFonts w:ascii="Times New Roman" w:hAnsi="Times New Roman" w:cs="Times New Roman"/>
          <w:sz w:val="24"/>
          <w:szCs w:val="24"/>
        </w:rPr>
        <w:t>l</w:t>
      </w:r>
      <w:r w:rsidRPr="00EF42E8">
        <w:rPr>
          <w:rFonts w:ascii="Times New Roman" w:hAnsi="Times New Roman" w:cs="Times New Roman"/>
          <w:sz w:val="24"/>
          <w:szCs w:val="24"/>
        </w:rPr>
        <w:t>ow adoption to market changes.</w:t>
      </w:r>
    </w:p>
    <w:sectPr w:rsidR="00125B6B" w:rsidRPr="00EF42E8" w:rsidSect="00EF42E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C68425" w14:textId="77777777" w:rsidR="00EE6A4F" w:rsidRDefault="00EE6A4F">
      <w:pPr>
        <w:spacing w:after="0" w:line="240" w:lineRule="auto"/>
      </w:pPr>
      <w:r>
        <w:separator/>
      </w:r>
    </w:p>
  </w:endnote>
  <w:endnote w:type="continuationSeparator" w:id="0">
    <w:p w14:paraId="128A47BD" w14:textId="77777777" w:rsidR="00EE6A4F" w:rsidRDefault="00EE6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4236F" w14:textId="77777777" w:rsidR="00EE6A4F" w:rsidRDefault="00EE6A4F">
      <w:pPr>
        <w:spacing w:after="0" w:line="240" w:lineRule="auto"/>
      </w:pPr>
      <w:r>
        <w:separator/>
      </w:r>
    </w:p>
  </w:footnote>
  <w:footnote w:type="continuationSeparator" w:id="0">
    <w:p w14:paraId="59E33E5E" w14:textId="77777777" w:rsidR="00EE6A4F" w:rsidRDefault="00EE6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9793083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86E8AC" w14:textId="2E3BE3F8" w:rsidR="00EF42E8" w:rsidRPr="00E57554" w:rsidRDefault="00EE6A4F">
        <w:pPr>
          <w:pStyle w:val="Header"/>
          <w:jc w:val="right"/>
          <w:rPr>
            <w:rFonts w:ascii="Times New Roman" w:hAnsi="Times New Roman" w:cs="Times New Roman"/>
          </w:rPr>
        </w:pPr>
        <w:r w:rsidRPr="00E57554">
          <w:rPr>
            <w:rFonts w:ascii="Times New Roman" w:hAnsi="Times New Roman" w:cs="Times New Roman"/>
          </w:rPr>
          <w:t xml:space="preserve">T-MOBILE SWOT ANALYSIS SUMMARY      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E57554">
          <w:rPr>
            <w:rFonts w:ascii="Times New Roman" w:hAnsi="Times New Roman" w:cs="Times New Roman"/>
          </w:rPr>
          <w:fldChar w:fldCharType="begin"/>
        </w:r>
        <w:r w:rsidRPr="00E57554">
          <w:rPr>
            <w:rFonts w:ascii="Times New Roman" w:hAnsi="Times New Roman" w:cs="Times New Roman"/>
          </w:rPr>
          <w:instrText xml:space="preserve"> PAGE   \* MERGEFORMAT </w:instrText>
        </w:r>
        <w:r w:rsidRPr="00E57554">
          <w:rPr>
            <w:rFonts w:ascii="Times New Roman" w:hAnsi="Times New Roman" w:cs="Times New Roman"/>
          </w:rPr>
          <w:fldChar w:fldCharType="separate"/>
        </w:r>
        <w:r w:rsidR="00CC08A9">
          <w:rPr>
            <w:rFonts w:ascii="Times New Roman" w:hAnsi="Times New Roman" w:cs="Times New Roman"/>
            <w:noProof/>
          </w:rPr>
          <w:t>1</w:t>
        </w:r>
        <w:r w:rsidRPr="00E5755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29900D3" w14:textId="77777777" w:rsidR="00EF42E8" w:rsidRPr="00EF42E8" w:rsidRDefault="00EE6A4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C04C1" w14:textId="77777777" w:rsidR="00EF42E8" w:rsidRPr="00E57554" w:rsidRDefault="00EE6A4F" w:rsidP="00EF42E8">
    <w:pPr>
      <w:pStyle w:val="Header"/>
      <w:rPr>
        <w:rFonts w:ascii="Times New Roman" w:hAnsi="Times New Roman" w:cs="Times New Roman"/>
      </w:rPr>
    </w:pPr>
    <w:r w:rsidRPr="00E57554">
      <w:rPr>
        <w:rFonts w:ascii="Times New Roman" w:hAnsi="Times New Roman" w:cs="Times New Roman"/>
      </w:rPr>
      <w:t>Running head:</w:t>
    </w:r>
    <w:sdt>
      <w:sdtPr>
        <w:rPr>
          <w:rFonts w:ascii="Times New Roman" w:hAnsi="Times New Roman" w:cs="Times New Roman"/>
        </w:rPr>
        <w:id w:val="20242874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57554">
          <w:rPr>
            <w:rFonts w:ascii="Times New Roman" w:hAnsi="Times New Roman" w:cs="Times New Roman"/>
          </w:rPr>
          <w:t xml:space="preserve"> T-MOBILE SWOT ANALYSIS SUMMARY</w:t>
        </w:r>
      </w:sdtContent>
    </w:sdt>
  </w:p>
  <w:p w14:paraId="78FF0B45" w14:textId="77777777" w:rsidR="00EF42E8" w:rsidRPr="00EF42E8" w:rsidRDefault="00EE6A4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IwNLQEkQaGxsbGSjpKwanFxZn5eSAFhrUApJFA9SwAAAA="/>
  </w:docVars>
  <w:rsids>
    <w:rsidRoot w:val="00C477E9"/>
    <w:rsid w:val="00205B73"/>
    <w:rsid w:val="009C4F5D"/>
    <w:rsid w:val="00C477E9"/>
    <w:rsid w:val="00CC08A9"/>
    <w:rsid w:val="00D90C1C"/>
    <w:rsid w:val="00E656B6"/>
    <w:rsid w:val="00EE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DEC1B0-BF4E-42F8-BE65-1FF9D2CD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4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2E8"/>
  </w:style>
  <w:style w:type="paragraph" w:styleId="Footer">
    <w:name w:val="footer"/>
    <w:basedOn w:val="Normal"/>
    <w:link w:val="FooterChar"/>
    <w:uiPriority w:val="99"/>
    <w:unhideWhenUsed/>
    <w:rsid w:val="00EF4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2E8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B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Antony Ouma</cp:lastModifiedBy>
  <cp:revision>12</cp:revision>
  <dcterms:created xsi:type="dcterms:W3CDTF">2018-02-11T05:45:00Z</dcterms:created>
  <dcterms:modified xsi:type="dcterms:W3CDTF">2018-02-11T10:11:00Z</dcterms:modified>
</cp:coreProperties>
</file>